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67C01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  <w:lang w:eastAsia="zh-CN"/>
        </w:rPr>
        <w:t>变更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（20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25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第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4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号）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42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602"/>
        <w:gridCol w:w="602"/>
        <w:gridCol w:w="602"/>
        <w:gridCol w:w="602"/>
        <w:gridCol w:w="2298"/>
        <w:gridCol w:w="1942"/>
        <w:gridCol w:w="1346"/>
        <w:gridCol w:w="1691"/>
        <w:gridCol w:w="2225"/>
      </w:tblGrid>
      <w:tr w14:paraId="70D1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33C1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企业名称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59E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法定代表人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11ED3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0DA5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质量负责人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FEBD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经营方式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2ECD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经营范围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B0E3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注册地址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D1393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变更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952EF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证书   编号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9778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统一社会信用代码</w:t>
            </w:r>
          </w:p>
        </w:tc>
      </w:tr>
      <w:tr w14:paraId="10827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67A9A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三门峡幸福大药房医药连锁有限公司万人广场店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44E4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26D9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0A4E281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董梅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89A5C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0239">
            <w:pPr>
              <w:jc w:val="left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87AB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渑池县万人广场对面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0EE6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720B9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豫CB398600038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66F1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91411221MA45ERJA14</w:t>
            </w:r>
          </w:p>
        </w:tc>
      </w:tr>
      <w:tr w14:paraId="04592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F887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三门峡幸福大药房医药连锁有限公司孟岭店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AEC6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243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1EF911C6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崔鲜鸽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AA3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D78D4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3EC0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河南省三门峡市渑池县城关镇会盟路北侧孟岭村2号综合楼1楼门面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B55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A0A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豫CB398600032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C081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91411221MAD4YQPC82</w:t>
            </w:r>
          </w:p>
        </w:tc>
      </w:tr>
      <w:tr w14:paraId="4202E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E5B4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三门峡幸福大药房医药连锁有限公司县医院店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B245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F75A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1A0ED60F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王春霞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3CB1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C0A77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E15C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河南省三门峡市渑池县城关镇新华国际C商铺5号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5E9F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129F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豫CB398600041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F1D1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91411221MA4607BJ42</w:t>
            </w:r>
          </w:p>
        </w:tc>
      </w:tr>
      <w:tr w14:paraId="56DA6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3FA0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三门峡幸福大药房医药连锁有限公司康宁店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6922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4472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428C57F6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张永强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688F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310FD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C962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河南省三门峡市渑池县城关镇澧泉西区康宁家园1区1号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FCD0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B4B6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豫CB398600039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C638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91411221MA9KBFD05D</w:t>
            </w:r>
          </w:p>
        </w:tc>
      </w:tr>
      <w:tr w14:paraId="49F93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7ECB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三门峡幸福大药房医药连锁有限公司黄花店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0811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521B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647F6AC5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侯艳芬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57C2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160B0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222E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河南省三门峡市渑池县陈村乡黄花村渑坡路口东南3-4号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1364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2479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豫CB398600002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F428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91411221MAD8BFELXE</w:t>
            </w:r>
          </w:p>
        </w:tc>
      </w:tr>
      <w:tr w14:paraId="78DE3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0659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三门峡幸福大药房医药连锁有限公司文明路店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6AEB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F704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7D3DE2B6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钟丽利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2441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9DE26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7A51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渑池县仰韶大街与文明路交叉口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585B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3FD3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豫CB398600030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EE0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91411221MA45ERHY5F</w:t>
            </w:r>
          </w:p>
        </w:tc>
      </w:tr>
      <w:tr w14:paraId="010C8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959F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三门峡幸福大药房医药连锁有限公司汇金店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4270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48D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749D71F1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王海珍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53B6B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756B6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074B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渑池县汇金广场南门西侧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D306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C6F5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豫CB398600036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9ADA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91411221MA45ERHP1U</w:t>
            </w:r>
          </w:p>
        </w:tc>
      </w:tr>
      <w:tr w14:paraId="13919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04C1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三门峡幸福大药房医药连锁有限公司快乐人店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CE3C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001A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张红梅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6BBF76E5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李东华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8628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95412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AFCB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河南省三门峡市渑池县城关镇新文小区（西区）北侧-1号楼一层5、6号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D3AB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750E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豫CB398600034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0E34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91411221MA45ERHU23</w:t>
            </w:r>
          </w:p>
        </w:tc>
      </w:tr>
      <w:tr w14:paraId="602A6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DB78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渑池县同仁大药房医药连锁有限公司耿村店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638B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张青松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D535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韩冰雪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6A5C49A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杨红粉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8401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30337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9475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渑池县耿村矿耿村街中段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18F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2025/04/18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FD31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豫CB398600006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AA8C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91411221MA3X7WGH90</w:t>
            </w:r>
            <w:bookmarkStart w:id="0" w:name="_GoBack"/>
            <w:bookmarkEnd w:id="0"/>
          </w:p>
        </w:tc>
      </w:tr>
    </w:tbl>
    <w:p w14:paraId="579250D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0936"/>
    <w:rsid w:val="00DB47DA"/>
    <w:rsid w:val="28DE5E95"/>
    <w:rsid w:val="3FCD1F39"/>
    <w:rsid w:val="42810EB4"/>
    <w:rsid w:val="470639F8"/>
    <w:rsid w:val="49A0767D"/>
    <w:rsid w:val="6A970936"/>
    <w:rsid w:val="7FDF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0000FF"/>
      <w:u w:val="single"/>
    </w:rPr>
  </w:style>
  <w:style w:type="character" w:customStyle="1" w:styleId="7">
    <w:name w:val="layui-layer-tabnow"/>
    <w:basedOn w:val="3"/>
    <w:qFormat/>
    <w:uiPriority w:val="0"/>
    <w:rPr>
      <w:bdr w:val="single" w:color="CCCCCC" w:sz="6" w:space="0"/>
      <w:shd w:val="clear" w:fill="FFFFFF"/>
    </w:rPr>
  </w:style>
  <w:style w:type="character" w:customStyle="1" w:styleId="8">
    <w:name w:val="l-btn-icon-right"/>
    <w:basedOn w:val="3"/>
    <w:qFormat/>
    <w:uiPriority w:val="0"/>
  </w:style>
  <w:style w:type="character" w:customStyle="1" w:styleId="9">
    <w:name w:val="l-btn-left"/>
    <w:basedOn w:val="3"/>
    <w:qFormat/>
    <w:uiPriority w:val="0"/>
  </w:style>
  <w:style w:type="character" w:customStyle="1" w:styleId="10">
    <w:name w:val="l-btn-left1"/>
    <w:basedOn w:val="3"/>
    <w:qFormat/>
    <w:uiPriority w:val="0"/>
  </w:style>
  <w:style w:type="character" w:customStyle="1" w:styleId="11">
    <w:name w:val="l-btn-left2"/>
    <w:basedOn w:val="3"/>
    <w:qFormat/>
    <w:uiPriority w:val="0"/>
  </w:style>
  <w:style w:type="character" w:customStyle="1" w:styleId="12">
    <w:name w:val="l-btn-left3"/>
    <w:basedOn w:val="3"/>
    <w:qFormat/>
    <w:uiPriority w:val="0"/>
  </w:style>
  <w:style w:type="character" w:customStyle="1" w:styleId="13">
    <w:name w:val="l-btn-empty"/>
    <w:basedOn w:val="3"/>
    <w:qFormat/>
    <w:uiPriority w:val="0"/>
  </w:style>
  <w:style w:type="character" w:customStyle="1" w:styleId="14">
    <w:name w:val="l-btn-text"/>
    <w:basedOn w:val="3"/>
    <w:qFormat/>
    <w:uiPriority w:val="0"/>
    <w:rPr>
      <w:vertAlign w:val="baseline"/>
    </w:rPr>
  </w:style>
  <w:style w:type="character" w:customStyle="1" w:styleId="15">
    <w:name w:val="l-btn-icon-left"/>
    <w:basedOn w:val="3"/>
    <w:qFormat/>
    <w:uiPriority w:val="0"/>
  </w:style>
  <w:style w:type="character" w:customStyle="1" w:styleId="16">
    <w:name w:val="first-child"/>
    <w:basedOn w:val="3"/>
    <w:qFormat/>
    <w:uiPriority w:val="0"/>
  </w:style>
  <w:style w:type="character" w:customStyle="1" w:styleId="17">
    <w:name w:val="l-btn-left4"/>
    <w:basedOn w:val="3"/>
    <w:uiPriority w:val="0"/>
  </w:style>
  <w:style w:type="character" w:customStyle="1" w:styleId="18">
    <w:name w:val="l-btn-left5"/>
    <w:basedOn w:val="3"/>
    <w:qFormat/>
    <w:uiPriority w:val="0"/>
  </w:style>
  <w:style w:type="character" w:customStyle="1" w:styleId="19">
    <w:name w:val="current"/>
    <w:basedOn w:val="3"/>
    <w:uiPriority w:val="0"/>
    <w:rPr>
      <w:color w:val="FFFFFF"/>
      <w:bdr w:val="single" w:color="CE1803" w:sz="6" w:space="0"/>
      <w:shd w:val="clear" w:fill="CE1803"/>
    </w:rPr>
  </w:style>
  <w:style w:type="character" w:customStyle="1" w:styleId="20">
    <w:name w:val="disabled"/>
    <w:basedOn w:val="3"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1027</Words>
  <Characters>1321</Characters>
  <Lines>0</Lines>
  <Paragraphs>0</Paragraphs>
  <TotalTime>2</TotalTime>
  <ScaleCrop>false</ScaleCrop>
  <LinksUpToDate>false</LinksUpToDate>
  <CharactersWithSpaces>1324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2024-12-23T08:08:00Z</dcterms:created>
  <dc:creator>WPS_647902446</dc:creator>
  <cp:lastModifiedBy>WPS_647902446</cp:lastModifiedBy>
  <dcterms:modified xsi:type="dcterms:W3CDTF">2025-04-18T00:44:42Z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8F1A102B758B41ADB9003A506600DBB9_13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