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EB3B0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7706995"/>
            <wp:effectExtent l="0" t="0" r="13970" b="8255"/>
            <wp:docPr id="1" name="图片 1" descr="微信图片_202507030927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507030927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706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678E"/>
    <w:rsid w:val="002F05E0"/>
    <w:rsid w:val="00BE678E"/>
    <w:rsid w:val="78457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Company</Company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2025-07-02T02:43:00Z</dcterms:created>
  <dc:creator>User</dc:creator>
  <cp:lastModifiedBy>Administrator</cp:lastModifiedBy>
  <dcterms:modified xsi:type="dcterms:W3CDTF">2025-07-03T01:28:40Z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eyJoZGlkIjoiYjMyNmIzYjUyNmJkZTVkZjBiMjc4YTU5ODFiZTc5NzQifQ==</vt:lpwstr>
  </property>
  <property fmtid="{D5CDD505-2E9C-101B-9397-08002B2CF9AE}" pid="3" name="KSOProductBuildVer">
    <vt:lpwstr>2052-12.1.0.21541</vt:lpwstr>
  </property>
  <property fmtid="{D5CDD505-2E9C-101B-9397-08002B2CF9AE}" pid="4" name="ICV">
    <vt:lpwstr>129B006F83FC4F0CAC85FC51A9AEFB64_12</vt:lpwstr>
  </property>
</Properties>
</file>