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5C351A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015480" cy="5261610"/>
            <wp:effectExtent l="0" t="0" r="15240" b="13970"/>
            <wp:docPr id="1" name="图片 1" descr="63afff4606deb4ca8933089bf2ae8c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3afff4606deb4ca8933089bf2ae8c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015480" cy="5261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EA3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2025-07-07T08:59:23Z</dcterms:created>
  <dc:creator>Administrator.PC-202305182201</dc:creator>
  <cp:lastModifiedBy>成</cp:lastModifiedBy>
  <dcterms:modified xsi:type="dcterms:W3CDTF">2025-07-07T08:59:37Z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eyJoZGlkIjoiMTE3MmUxZDU2OWViOWIyNWJmMTgyODcwMDQxMWFlNmMiLCJ1c2VySWQiOiIyMjQzODI5NzcifQ==</vt:lpwstr>
  </property>
  <property fmtid="{D5CDD505-2E9C-101B-9397-08002B2CF9AE}" pid="4" name="ICV">
    <vt:lpwstr>008431BE716945D4A7FF6E08EFC3C53C_12</vt:lpwstr>
  </property>
</Properties>
</file>