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3AC7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032625"/>
            <wp:effectExtent l="0" t="0" r="635" b="8255"/>
            <wp:docPr id="1" name="图片 1" descr="c932fee973f27dd7a449dd7196924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932fee973f27dd7a449dd71969241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E42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2025-07-01T03:23:46Z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eyJoZGlkIjoiZjdkYWExNGIxNTMzN2I4NWIxMjg0MzllODI0OGY3ODcifQ==</vt:lpwstr>
  </property>
  <property fmtid="{D5CDD505-2E9C-101B-9397-08002B2CF9AE}" pid="4" name="ICV">
    <vt:lpwstr>A379CB9698474A2F87D68B3FDD475F43_12</vt:lpwstr>
  </property>
</Properties>
</file>